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E10667" w:rsidP="001E7BE5">
      <w:pPr>
        <w:widowControl/>
        <w:ind w:left="5760" w:firstLine="0"/>
        <w:jc w:val="left"/>
      </w:pPr>
      <w:r>
        <w:t>05.10.</w:t>
      </w:r>
      <w:r w:rsidR="004D34A0" w:rsidRPr="00AD76C1">
        <w:t>20</w:t>
      </w:r>
      <w:r>
        <w:t xml:space="preserve">17 </w:t>
      </w:r>
      <w:r w:rsidR="004D34A0" w:rsidRPr="00AD76C1">
        <w:t>г.</w:t>
      </w:r>
    </w:p>
    <w:p w:rsidR="00A07C34" w:rsidRPr="00AD76C1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244C18">
        <w:rPr>
          <w:b/>
          <w:bCs/>
          <w:i w:val="0"/>
          <w:iCs w:val="0"/>
          <w:sz w:val="24"/>
          <w:szCs w:val="24"/>
        </w:rPr>
        <w:t>3</w:t>
      </w:r>
      <w:r w:rsidR="004E6361">
        <w:rPr>
          <w:b/>
          <w:bCs/>
          <w:i w:val="0"/>
          <w:iCs w:val="0"/>
          <w:sz w:val="24"/>
          <w:szCs w:val="24"/>
        </w:rPr>
        <w:t>3</w:t>
      </w:r>
      <w:r w:rsidR="001865E8">
        <w:rPr>
          <w:b/>
          <w:bCs/>
          <w:i w:val="0"/>
          <w:iCs w:val="0"/>
          <w:sz w:val="24"/>
          <w:szCs w:val="24"/>
        </w:rPr>
        <w:t>3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85B09" w:rsidRPr="009D6440">
        <w:rPr>
          <w:bCs/>
          <w:i w:val="0"/>
          <w:sz w:val="24"/>
          <w:szCs w:val="24"/>
        </w:rPr>
        <w:t xml:space="preserve">право заключения договора </w:t>
      </w:r>
      <w:r w:rsidR="00C379EC" w:rsidRPr="00B91BFB">
        <w:rPr>
          <w:bCs/>
          <w:i w:val="0"/>
          <w:sz w:val="24"/>
          <w:szCs w:val="24"/>
        </w:rPr>
        <w:t xml:space="preserve">на </w:t>
      </w:r>
      <w:r w:rsidR="000669C3" w:rsidRPr="00776BCF">
        <w:rPr>
          <w:bCs/>
          <w:i w:val="0"/>
          <w:sz w:val="24"/>
          <w:szCs w:val="24"/>
        </w:rPr>
        <w:t xml:space="preserve">поставку </w:t>
      </w:r>
      <w:r w:rsidR="001865E8" w:rsidRPr="001865E8">
        <w:rPr>
          <w:bCs/>
          <w:i w:val="0"/>
          <w:color w:val="000000"/>
          <w:sz w:val="24"/>
        </w:rPr>
        <w:t>прибора ПКВ/У3.1 для нужд филиала АО «</w:t>
      </w:r>
      <w:proofErr w:type="spellStart"/>
      <w:r w:rsidR="001865E8" w:rsidRPr="001865E8">
        <w:rPr>
          <w:bCs/>
          <w:i w:val="0"/>
          <w:color w:val="000000"/>
          <w:sz w:val="24"/>
        </w:rPr>
        <w:t>Электросетьсервис</w:t>
      </w:r>
      <w:proofErr w:type="spellEnd"/>
      <w:r w:rsidR="001865E8" w:rsidRPr="001865E8">
        <w:rPr>
          <w:bCs/>
          <w:i w:val="0"/>
          <w:color w:val="000000"/>
          <w:sz w:val="24"/>
        </w:rPr>
        <w:t xml:space="preserve"> ЕНЭС» СПБ «</w:t>
      </w:r>
      <w:proofErr w:type="spellStart"/>
      <w:r w:rsidR="001865E8" w:rsidRPr="001865E8">
        <w:rPr>
          <w:bCs/>
          <w:i w:val="0"/>
          <w:color w:val="000000"/>
          <w:sz w:val="24"/>
        </w:rPr>
        <w:t>Электросетьремонт</w:t>
      </w:r>
      <w:proofErr w:type="spellEnd"/>
      <w:r w:rsidR="001865E8" w:rsidRPr="001865E8">
        <w:rPr>
          <w:bCs/>
          <w:i w:val="0"/>
          <w:color w:val="000000"/>
          <w:sz w:val="24"/>
        </w:rPr>
        <w:t>»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1865E8" w:rsidP="001865E8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05</w:t>
            </w:r>
            <w:r w:rsidR="00AF1CE8">
              <w:rPr>
                <w:b/>
                <w:iCs/>
              </w:rPr>
              <w:t>.</w:t>
            </w:r>
            <w:r>
              <w:rPr>
                <w:b/>
                <w:iCs/>
              </w:rPr>
              <w:t>10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1E7BE5">
      <w:pPr>
        <w:pStyle w:val="3"/>
        <w:numPr>
          <w:ilvl w:val="0"/>
          <w:numId w:val="2"/>
        </w:numPr>
        <w:tabs>
          <w:tab w:val="num" w:pos="1080"/>
        </w:tabs>
        <w:spacing w:line="240" w:lineRule="auto"/>
        <w:ind w:left="0" w:firstLine="539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7525F2" w:rsidRPr="00AD76C1" w:rsidRDefault="007525F2" w:rsidP="001E7BE5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244C18">
        <w:rPr>
          <w:bCs/>
        </w:rPr>
        <w:t>3</w:t>
      </w:r>
      <w:r w:rsidR="004E6361">
        <w:rPr>
          <w:bCs/>
        </w:rPr>
        <w:t>3</w:t>
      </w:r>
      <w:r w:rsidR="001865E8">
        <w:rPr>
          <w:bCs/>
        </w:rPr>
        <w:t>3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4E6361">
        <w:rPr>
          <w:bCs/>
        </w:rPr>
        <w:t>16</w:t>
      </w:r>
      <w:r w:rsidR="001B454E" w:rsidRPr="00895FA3">
        <w:rPr>
          <w:bCs/>
        </w:rPr>
        <w:t>.</w:t>
      </w:r>
      <w:r w:rsidR="00E85B09">
        <w:rPr>
          <w:bCs/>
        </w:rPr>
        <w:t>0</w:t>
      </w:r>
      <w:r w:rsidR="00244C18">
        <w:rPr>
          <w:bCs/>
        </w:rPr>
        <w:t>8</w:t>
      </w:r>
      <w:r w:rsidRPr="00895FA3">
        <w:rPr>
          <w:bCs/>
        </w:rPr>
        <w:t>.201</w:t>
      </w:r>
      <w:r w:rsidR="00E85B09">
        <w:rPr>
          <w:bCs/>
        </w:rPr>
        <w:t>7</w:t>
      </w:r>
      <w:r w:rsidR="004422D9" w:rsidRPr="00895FA3">
        <w:rPr>
          <w:bCs/>
        </w:rPr>
        <w:t xml:space="preserve"> </w:t>
      </w:r>
      <w:r w:rsidRPr="00895FA3">
        <w:rPr>
          <w:bCs/>
        </w:rPr>
        <w:t xml:space="preserve">«О проведении </w:t>
      </w:r>
      <w:r w:rsidR="00895FA3">
        <w:rPr>
          <w:bCs/>
        </w:rPr>
        <w:t>открытого запроса предложений</w:t>
      </w:r>
      <w:r w:rsidRPr="00895FA3">
        <w:rPr>
          <w:bCs/>
        </w:rPr>
        <w:t xml:space="preserve"> </w:t>
      </w:r>
      <w:r w:rsidR="00895FA3" w:rsidRPr="00AD76C1">
        <w:rPr>
          <w:bCs/>
        </w:rPr>
        <w:t xml:space="preserve">на </w:t>
      </w:r>
      <w:r w:rsidR="00E85B09" w:rsidRPr="009D6440">
        <w:rPr>
          <w:bCs/>
        </w:rPr>
        <w:t xml:space="preserve">право заключения договора </w:t>
      </w:r>
      <w:r w:rsidR="00C379EC" w:rsidRPr="00B91BFB">
        <w:rPr>
          <w:bCs/>
        </w:rPr>
        <w:t xml:space="preserve">на </w:t>
      </w:r>
      <w:r w:rsidR="000669C3" w:rsidRPr="00776BCF">
        <w:rPr>
          <w:bCs/>
        </w:rPr>
        <w:t xml:space="preserve">поставку </w:t>
      </w:r>
      <w:r w:rsidR="001865E8" w:rsidRPr="001865E8">
        <w:rPr>
          <w:bCs/>
          <w:color w:val="000000"/>
        </w:rPr>
        <w:t>прибора ПКВ/У3.1 для нужд филиала АО «</w:t>
      </w:r>
      <w:proofErr w:type="spellStart"/>
      <w:r w:rsidR="001865E8" w:rsidRPr="001865E8">
        <w:rPr>
          <w:bCs/>
          <w:color w:val="000000"/>
        </w:rPr>
        <w:t>Электросетьсервис</w:t>
      </w:r>
      <w:proofErr w:type="spellEnd"/>
      <w:r w:rsidR="001865E8" w:rsidRPr="001865E8">
        <w:rPr>
          <w:bCs/>
          <w:color w:val="000000"/>
        </w:rPr>
        <w:t xml:space="preserve"> ЕНЭС» СПБ «</w:t>
      </w:r>
      <w:proofErr w:type="spellStart"/>
      <w:r w:rsidR="001865E8" w:rsidRPr="001865E8">
        <w:rPr>
          <w:bCs/>
          <w:color w:val="000000"/>
        </w:rPr>
        <w:t>Электросетьремонт</w:t>
      </w:r>
      <w:proofErr w:type="spellEnd"/>
      <w:r w:rsidR="001865E8" w:rsidRPr="001865E8">
        <w:rPr>
          <w:bCs/>
          <w:color w:val="000000"/>
        </w:rPr>
        <w:t>»</w:t>
      </w:r>
      <w:r w:rsidR="000C11A5" w:rsidRPr="000C11A5">
        <w:rPr>
          <w:color w:val="000000"/>
        </w:rPr>
        <w:t>»</w:t>
      </w:r>
      <w:r w:rsidRPr="00A52E6B">
        <w:rPr>
          <w:bCs/>
        </w:rPr>
        <w:t>.</w:t>
      </w:r>
    </w:p>
    <w:p w:rsidR="00AB4A1B" w:rsidRDefault="00AB4A1B" w:rsidP="00130AF6"/>
    <w:p w:rsidR="00E33269" w:rsidRDefault="001865E8" w:rsidP="000669C3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1865E8">
        <w:rPr>
          <w:sz w:val="24"/>
          <w:szCs w:val="24"/>
        </w:rPr>
        <w:t>Извещение о проведении открытого запроса предложений и Закупочная документация опубликованы 17.08.2017 на официальном сайте (www.zakupki.gov.ru), закупка № 31705490020, на сайте АО «</w:t>
      </w:r>
      <w:proofErr w:type="spellStart"/>
      <w:r w:rsidRPr="001865E8">
        <w:rPr>
          <w:sz w:val="24"/>
          <w:szCs w:val="24"/>
        </w:rPr>
        <w:t>Электросетьсервис</w:t>
      </w:r>
      <w:proofErr w:type="spellEnd"/>
      <w:r w:rsidRPr="001865E8">
        <w:rPr>
          <w:sz w:val="24"/>
          <w:szCs w:val="24"/>
        </w:rPr>
        <w:t xml:space="preserve"> ЕНЭС» (</w:t>
      </w:r>
      <w:r w:rsidRPr="001865E8">
        <w:rPr>
          <w:sz w:val="24"/>
          <w:szCs w:val="24"/>
          <w:u w:val="single"/>
        </w:rPr>
        <w:t>www.ess-enes.ru</w:t>
      </w:r>
      <w:r w:rsidRPr="001865E8">
        <w:rPr>
          <w:sz w:val="24"/>
          <w:szCs w:val="24"/>
        </w:rPr>
        <w:t>).</w:t>
      </w:r>
    </w:p>
    <w:p w:rsidR="000669C3" w:rsidRDefault="000669C3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3F5EC2" w:rsidRDefault="007526C5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0669C3" w:rsidRPr="000669C3">
        <w:rPr>
          <w:bCs/>
          <w:sz w:val="24"/>
          <w:szCs w:val="24"/>
        </w:rPr>
        <w:t xml:space="preserve">Поставка </w:t>
      </w:r>
      <w:r w:rsidR="001865E8" w:rsidRPr="001865E8">
        <w:rPr>
          <w:bCs/>
          <w:sz w:val="24"/>
          <w:szCs w:val="24"/>
        </w:rPr>
        <w:t>прибора ПКВ/У3.1 для нужд филиала АО «</w:t>
      </w:r>
      <w:proofErr w:type="spellStart"/>
      <w:r w:rsidR="001865E8" w:rsidRPr="001865E8">
        <w:rPr>
          <w:bCs/>
          <w:sz w:val="24"/>
          <w:szCs w:val="24"/>
        </w:rPr>
        <w:t>Электросетьсервис</w:t>
      </w:r>
      <w:proofErr w:type="spellEnd"/>
      <w:r w:rsidR="001865E8" w:rsidRPr="001865E8">
        <w:rPr>
          <w:bCs/>
          <w:sz w:val="24"/>
          <w:szCs w:val="24"/>
        </w:rPr>
        <w:t xml:space="preserve"> ЕНЭС» СПБ «</w:t>
      </w:r>
      <w:proofErr w:type="spellStart"/>
      <w:r w:rsidR="001865E8" w:rsidRPr="001865E8">
        <w:rPr>
          <w:bCs/>
          <w:sz w:val="24"/>
          <w:szCs w:val="24"/>
        </w:rPr>
        <w:t>Электросетьремонт</w:t>
      </w:r>
      <w:proofErr w:type="spellEnd"/>
      <w:r w:rsidR="001865E8" w:rsidRPr="001865E8">
        <w:rPr>
          <w:bCs/>
          <w:sz w:val="24"/>
          <w:szCs w:val="24"/>
        </w:rPr>
        <w:t>»</w:t>
      </w:r>
      <w:r w:rsidR="000C11A5" w:rsidRPr="000C11A5">
        <w:rPr>
          <w:color w:val="000000"/>
          <w:sz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2410"/>
      </w:tblGrid>
      <w:tr w:rsidR="004E6361" w:rsidRPr="00AD76C1" w:rsidTr="003F5EC2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1" w:rsidRPr="002D30BB" w:rsidRDefault="004E6361" w:rsidP="004E6361">
            <w:pPr>
              <w:widowControl/>
              <w:ind w:firstLine="0"/>
              <w:jc w:val="center"/>
              <w:rPr>
                <w:b/>
                <w:bCs/>
              </w:rPr>
            </w:pPr>
            <w:r w:rsidRPr="002D30BB">
              <w:rPr>
                <w:b/>
                <w:bCs/>
              </w:rPr>
              <w:t>Наименование лота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1" w:rsidRPr="002D30BB" w:rsidRDefault="004E6361" w:rsidP="004E6361">
            <w:pPr>
              <w:widowControl/>
              <w:ind w:firstLine="0"/>
              <w:jc w:val="center"/>
              <w:rPr>
                <w:b/>
                <w:bCs/>
              </w:rPr>
            </w:pPr>
            <w:r w:rsidRPr="002D30BB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4E6361" w:rsidRPr="002D30BB" w:rsidRDefault="004E6361" w:rsidP="004E6361">
            <w:pPr>
              <w:widowControl/>
              <w:ind w:firstLine="0"/>
              <w:jc w:val="center"/>
              <w:rPr>
                <w:b/>
                <w:bCs/>
              </w:rPr>
            </w:pPr>
            <w:r w:rsidRPr="002D30BB">
              <w:rPr>
                <w:b/>
                <w:bCs/>
              </w:rPr>
              <w:t>руб. с НДС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1" w:rsidRPr="002D30BB" w:rsidRDefault="004E6361" w:rsidP="004E6361">
            <w:pPr>
              <w:widowControl/>
              <w:ind w:firstLine="0"/>
              <w:jc w:val="center"/>
              <w:rPr>
                <w:b/>
                <w:bCs/>
              </w:rPr>
            </w:pPr>
            <w:r w:rsidRPr="002D30BB">
              <w:rPr>
                <w:b/>
              </w:rPr>
              <w:t xml:space="preserve">Сроки </w:t>
            </w:r>
            <w:r>
              <w:rPr>
                <w:b/>
              </w:rPr>
              <w:t>поставки</w:t>
            </w:r>
            <w:r w:rsidRPr="002D30BB">
              <w:rPr>
                <w:b/>
              </w:rPr>
              <w:t xml:space="preserve"> </w:t>
            </w:r>
          </w:p>
        </w:tc>
      </w:tr>
      <w:tr w:rsidR="001865E8" w:rsidRPr="00AD76C1" w:rsidTr="003F5EC2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E8" w:rsidRPr="002D30BB" w:rsidRDefault="001865E8" w:rsidP="004E6361">
            <w:pPr>
              <w:pStyle w:val="af4"/>
              <w:tabs>
                <w:tab w:val="left" w:pos="9720"/>
                <w:tab w:val="left" w:pos="9900"/>
              </w:tabs>
              <w:ind w:left="0" w:right="-44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CB40AB">
              <w:rPr>
                <w:color w:val="000000"/>
                <w:sz w:val="24"/>
              </w:rPr>
              <w:t>оставк</w:t>
            </w:r>
            <w:r>
              <w:rPr>
                <w:color w:val="000000"/>
                <w:sz w:val="24"/>
              </w:rPr>
              <w:t>а</w:t>
            </w:r>
            <w:r w:rsidRPr="00CB40AB">
              <w:rPr>
                <w:color w:val="000000"/>
                <w:sz w:val="24"/>
              </w:rPr>
              <w:t xml:space="preserve"> </w:t>
            </w:r>
            <w:r w:rsidRPr="001865E8">
              <w:rPr>
                <w:bCs/>
                <w:sz w:val="24"/>
              </w:rPr>
              <w:t>прибора ПКВ/У3.1 для нужд филиала АО «</w:t>
            </w:r>
            <w:proofErr w:type="spellStart"/>
            <w:r w:rsidRPr="001865E8">
              <w:rPr>
                <w:bCs/>
                <w:sz w:val="24"/>
              </w:rPr>
              <w:t>Электросетьсервис</w:t>
            </w:r>
            <w:proofErr w:type="spellEnd"/>
            <w:r w:rsidRPr="001865E8">
              <w:rPr>
                <w:bCs/>
                <w:sz w:val="24"/>
              </w:rPr>
              <w:t xml:space="preserve"> ЕНЭС» СПБ «</w:t>
            </w:r>
            <w:proofErr w:type="spellStart"/>
            <w:r w:rsidRPr="001865E8">
              <w:rPr>
                <w:bCs/>
                <w:sz w:val="24"/>
              </w:rPr>
              <w:t>Электросетьремонт</w:t>
            </w:r>
            <w:proofErr w:type="spellEnd"/>
            <w:r w:rsidRPr="001865E8">
              <w:rPr>
                <w:bCs/>
                <w:sz w:val="24"/>
              </w:rPr>
              <w:t>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E8" w:rsidRPr="006E7DE8" w:rsidRDefault="001865E8" w:rsidP="001865E8">
            <w:pPr>
              <w:widowControl/>
              <w:ind w:firstLine="33"/>
              <w:jc w:val="center"/>
            </w:pPr>
            <w:r>
              <w:rPr>
                <w:bCs/>
              </w:rPr>
              <w:t>499 500,00</w:t>
            </w:r>
            <w:r w:rsidRPr="004150BF">
              <w:rPr>
                <w:bCs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E8" w:rsidRPr="00AC116C" w:rsidRDefault="001865E8" w:rsidP="001865E8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color w:val="000000"/>
                <w:lang w:eastAsia="en-US"/>
              </w:rPr>
              <w:t>20 рабочих дней со дня заключения договора</w:t>
            </w:r>
          </w:p>
        </w:tc>
      </w:tr>
    </w:tbl>
    <w:p w:rsid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244C18" w:rsidRPr="00244C18" w:rsidRDefault="00244C18" w:rsidP="00244C18">
      <w:pPr>
        <w:pStyle w:val="a9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244C18">
        <w:rPr>
          <w:b/>
          <w:sz w:val="24"/>
          <w:szCs w:val="24"/>
        </w:rPr>
        <w:t>ФИКСИРОВАНИЕ ДАННЫХ. ВСКРЫТИЕ КОНВЕРТОВ:</w:t>
      </w:r>
    </w:p>
    <w:p w:rsidR="00244C18" w:rsidRPr="00244C18" w:rsidRDefault="00244C18" w:rsidP="00244C18">
      <w:pPr>
        <w:pStyle w:val="a9"/>
        <w:spacing w:after="0" w:line="240" w:lineRule="auto"/>
        <w:ind w:left="540" w:firstLine="0"/>
        <w:rPr>
          <w:sz w:val="24"/>
          <w:szCs w:val="24"/>
        </w:rPr>
      </w:pPr>
    </w:p>
    <w:p w:rsidR="001865E8" w:rsidRPr="007D7FE8" w:rsidRDefault="001865E8" w:rsidP="001865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EC66A1" w:rsidRDefault="001865E8" w:rsidP="001865E8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 w:rsidRPr="00A92C23">
        <w:rPr>
          <w:b/>
        </w:rPr>
        <w:t>ООО «</w:t>
      </w:r>
      <w:r>
        <w:rPr>
          <w:b/>
        </w:rPr>
        <w:t>СКБ электротехнического приборостроения».</w:t>
      </w:r>
    </w:p>
    <w:p w:rsidR="004E6361" w:rsidRPr="0036023E" w:rsidRDefault="004E6361" w:rsidP="004E6361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717B3C" w:rsidRDefault="00717B3C" w:rsidP="00717B3C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141313">
        <w:rPr>
          <w:sz w:val="24"/>
          <w:szCs w:val="24"/>
        </w:rPr>
        <w:t>Протоколу фиксирования</w:t>
      </w:r>
      <w:r>
        <w:rPr>
          <w:sz w:val="24"/>
          <w:szCs w:val="24"/>
        </w:rPr>
        <w:t xml:space="preserve"> данных вскрытия конвертов от 2</w:t>
      </w:r>
      <w:r w:rsidR="001865E8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1865E8">
        <w:rPr>
          <w:sz w:val="24"/>
          <w:szCs w:val="24"/>
        </w:rPr>
        <w:t>9</w:t>
      </w:r>
      <w:r w:rsidRPr="00141313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141313">
        <w:rPr>
          <w:sz w:val="24"/>
          <w:szCs w:val="24"/>
        </w:rPr>
        <w:t xml:space="preserve"> № </w:t>
      </w:r>
      <w:r>
        <w:rPr>
          <w:sz w:val="24"/>
          <w:szCs w:val="24"/>
        </w:rPr>
        <w:t>3</w:t>
      </w:r>
      <w:r w:rsidR="004E6361">
        <w:rPr>
          <w:sz w:val="24"/>
          <w:szCs w:val="24"/>
        </w:rPr>
        <w:t>3</w:t>
      </w:r>
      <w:r w:rsidR="001865E8">
        <w:rPr>
          <w:sz w:val="24"/>
          <w:szCs w:val="24"/>
        </w:rPr>
        <w:t>3</w:t>
      </w:r>
      <w:r>
        <w:rPr>
          <w:sz w:val="24"/>
          <w:szCs w:val="24"/>
        </w:rPr>
        <w:t>-Вскр</w:t>
      </w:r>
      <w:r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1865E8" w:rsidRPr="00AC116C" w:rsidTr="001865E8">
        <w:trPr>
          <w:trHeight w:val="208"/>
        </w:trPr>
        <w:tc>
          <w:tcPr>
            <w:tcW w:w="3119" w:type="dxa"/>
            <w:vAlign w:val="center"/>
          </w:tcPr>
          <w:p w:rsidR="001865E8" w:rsidRPr="00AC116C" w:rsidRDefault="001865E8" w:rsidP="001865E8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1865E8" w:rsidRPr="00AC116C" w:rsidRDefault="001865E8" w:rsidP="001865E8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1865E8" w:rsidRPr="00AC116C" w:rsidRDefault="001865E8" w:rsidP="001865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1865E8" w:rsidRPr="004D0E4A" w:rsidRDefault="001865E8" w:rsidP="001865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1865E8" w:rsidRPr="00AC116C" w:rsidRDefault="001865E8" w:rsidP="001865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1865E8" w:rsidRPr="00AC116C" w:rsidRDefault="001865E8" w:rsidP="001865E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поставки</w:t>
            </w:r>
          </w:p>
        </w:tc>
      </w:tr>
      <w:tr w:rsidR="001865E8" w:rsidRPr="00AC116C" w:rsidTr="001865E8">
        <w:trPr>
          <w:trHeight w:val="642"/>
        </w:trPr>
        <w:tc>
          <w:tcPr>
            <w:tcW w:w="3119" w:type="dxa"/>
            <w:vAlign w:val="center"/>
          </w:tcPr>
          <w:p w:rsidR="001865E8" w:rsidRPr="00120812" w:rsidRDefault="001865E8" w:rsidP="001865E8">
            <w:pPr>
              <w:widowControl/>
              <w:ind w:firstLine="0"/>
            </w:pPr>
            <w:r w:rsidRPr="000F0494">
              <w:t>ООО «</w:t>
            </w:r>
            <w:r w:rsidRPr="00E6179B">
              <w:t>СКБ электротехнического приборостроения</w:t>
            </w:r>
            <w:r w:rsidRPr="000F0494">
              <w:t>»</w:t>
            </w:r>
          </w:p>
        </w:tc>
        <w:tc>
          <w:tcPr>
            <w:tcW w:w="2126" w:type="dxa"/>
            <w:vAlign w:val="center"/>
          </w:tcPr>
          <w:p w:rsidR="001865E8" w:rsidRDefault="001865E8" w:rsidP="001865E8">
            <w:pPr>
              <w:ind w:firstLine="0"/>
              <w:jc w:val="center"/>
            </w:pPr>
            <w:r>
              <w:rPr>
                <w:bCs/>
              </w:rPr>
              <w:t>499 500,00</w:t>
            </w:r>
            <w:r w:rsidRPr="004150BF">
              <w:rPr>
                <w:bCs/>
              </w:rPr>
              <w:t> </w:t>
            </w:r>
          </w:p>
        </w:tc>
        <w:tc>
          <w:tcPr>
            <w:tcW w:w="2126" w:type="dxa"/>
            <w:vAlign w:val="center"/>
          </w:tcPr>
          <w:p w:rsidR="001865E8" w:rsidRDefault="001865E8" w:rsidP="001865E8">
            <w:pPr>
              <w:ind w:firstLine="0"/>
              <w:jc w:val="center"/>
            </w:pPr>
            <w:r>
              <w:rPr>
                <w:bCs/>
              </w:rPr>
              <w:t>499 500,00</w:t>
            </w:r>
            <w:r w:rsidRPr="004150BF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:rsidR="001865E8" w:rsidRPr="00F131B9" w:rsidRDefault="001865E8" w:rsidP="001865E8">
            <w:pPr>
              <w:widowControl/>
              <w:ind w:left="-108" w:firstLine="108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20 рабочих дней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 даты получения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100% предоплаты</w:t>
            </w:r>
          </w:p>
        </w:tc>
      </w:tr>
    </w:tbl>
    <w:p w:rsidR="00EC66A1" w:rsidRDefault="00EC66A1" w:rsidP="00EC66A1">
      <w:pPr>
        <w:pStyle w:val="a9"/>
        <w:spacing w:after="0" w:line="240" w:lineRule="auto"/>
        <w:ind w:left="284" w:firstLine="0"/>
        <w:rPr>
          <w:sz w:val="24"/>
          <w:szCs w:val="24"/>
        </w:rPr>
      </w:pPr>
    </w:p>
    <w:p w:rsidR="00717B3C" w:rsidRDefault="00717B3C" w:rsidP="00EC66A1">
      <w:pPr>
        <w:pStyle w:val="a9"/>
        <w:spacing w:after="0" w:line="240" w:lineRule="auto"/>
        <w:ind w:left="284" w:firstLine="0"/>
        <w:rPr>
          <w:sz w:val="24"/>
          <w:szCs w:val="24"/>
        </w:rPr>
      </w:pPr>
    </w:p>
    <w:p w:rsidR="00244C18" w:rsidRDefault="00244C18" w:rsidP="00EC66A1">
      <w:pPr>
        <w:pStyle w:val="a9"/>
        <w:spacing w:after="0" w:line="240" w:lineRule="auto"/>
        <w:ind w:left="284" w:firstLine="0"/>
        <w:rPr>
          <w:sz w:val="24"/>
          <w:szCs w:val="24"/>
        </w:rPr>
      </w:pPr>
    </w:p>
    <w:p w:rsidR="006111F0" w:rsidRPr="00DF4684" w:rsidRDefault="00244C18" w:rsidP="00DF4684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 w:rsidRPr="00DF4684">
        <w:rPr>
          <w:b/>
        </w:rPr>
        <w:lastRenderedPageBreak/>
        <w:t>КРАТКИЙ ОЦЕНОЧНЫЙ ОТЧЕТ</w:t>
      </w:r>
      <w:r>
        <w:rPr>
          <w:b/>
        </w:rPr>
        <w:t>:</w:t>
      </w:r>
    </w:p>
    <w:p w:rsidR="006B3B4B" w:rsidRPr="00882D76" w:rsidRDefault="006B3B4B" w:rsidP="001E7BE5">
      <w:pPr>
        <w:pStyle w:val="ac"/>
        <w:widowControl/>
        <w:tabs>
          <w:tab w:val="left" w:pos="567"/>
        </w:tabs>
        <w:ind w:left="540" w:right="142" w:firstLine="0"/>
        <w:rPr>
          <w:b/>
          <w:sz w:val="16"/>
          <w:szCs w:val="16"/>
        </w:rPr>
      </w:pPr>
    </w:p>
    <w:p w:rsidR="008916F5" w:rsidRDefault="008916F5" w:rsidP="001E7BE5">
      <w:pPr>
        <w:widowControl/>
        <w:numPr>
          <w:ilvl w:val="0"/>
          <w:numId w:val="10"/>
        </w:numPr>
        <w:tabs>
          <w:tab w:val="clear" w:pos="567"/>
        </w:tabs>
        <w:overflowPunct w:val="0"/>
        <w:autoSpaceDE w:val="0"/>
        <w:autoSpaceDN w:val="0"/>
        <w:adjustRightInd w:val="0"/>
        <w:ind w:right="142" w:firstLine="426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p w:rsidR="00632601" w:rsidRPr="00882D76" w:rsidRDefault="00632601" w:rsidP="00632601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  <w:rPr>
          <w:sz w:val="16"/>
          <w:szCs w:val="16"/>
        </w:rPr>
      </w:pP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166555">
        <w:trPr>
          <w:trHeight w:val="548"/>
          <w:jc w:val="center"/>
        </w:trPr>
        <w:tc>
          <w:tcPr>
            <w:tcW w:w="5785" w:type="dxa"/>
            <w:vAlign w:val="center"/>
          </w:tcPr>
          <w:p w:rsidR="0078305F" w:rsidRPr="00AB4A1B" w:rsidRDefault="001865E8" w:rsidP="00AD6216">
            <w:pPr>
              <w:ind w:firstLine="0"/>
              <w:jc w:val="center"/>
            </w:pPr>
            <w:r w:rsidRPr="001865E8">
              <w:t>ООО «СКБ электротехнического приборостроения»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CB4D6A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  <w:r w:rsidR="006A095A" w:rsidRPr="001932F3">
              <w:rPr>
                <w:color w:val="000000" w:themeColor="text1"/>
              </w:rPr>
              <w:t>*</w:t>
            </w:r>
          </w:p>
        </w:tc>
      </w:tr>
    </w:tbl>
    <w:p w:rsidR="001E7BE5" w:rsidRPr="00492BCA" w:rsidRDefault="006A095A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20"/>
          <w:szCs w:val="18"/>
        </w:rPr>
      </w:pPr>
      <w:r w:rsidRPr="00492BCA">
        <w:rPr>
          <w:color w:val="000000" w:themeColor="text1"/>
          <w:sz w:val="20"/>
          <w:szCs w:val="18"/>
        </w:rPr>
        <w:t>* При условии устранения замечаний</w:t>
      </w:r>
      <w:r w:rsidR="00492BCA">
        <w:rPr>
          <w:color w:val="000000" w:themeColor="text1"/>
          <w:sz w:val="20"/>
          <w:szCs w:val="18"/>
          <w:lang w:val="en-US"/>
        </w:rPr>
        <w:t>.</w:t>
      </w:r>
    </w:p>
    <w:p w:rsidR="006A095A" w:rsidRPr="00882D76" w:rsidRDefault="006A095A" w:rsidP="001E7BE5">
      <w:pPr>
        <w:widowControl/>
        <w:overflowPunct w:val="0"/>
        <w:autoSpaceDE w:val="0"/>
        <w:autoSpaceDN w:val="0"/>
        <w:adjustRightInd w:val="0"/>
        <w:ind w:right="142"/>
        <w:textAlignment w:val="baseline"/>
        <w:rPr>
          <w:color w:val="000000" w:themeColor="text1"/>
          <w:sz w:val="16"/>
          <w:szCs w:val="16"/>
        </w:rPr>
      </w:pPr>
    </w:p>
    <w:p w:rsidR="00D21BD2" w:rsidRPr="00AD76C1" w:rsidRDefault="00244C18" w:rsidP="00DF4684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244C18" w:rsidP="001E7BE5">
      <w:pPr>
        <w:numPr>
          <w:ilvl w:val="0"/>
          <w:numId w:val="4"/>
        </w:numPr>
        <w:tabs>
          <w:tab w:val="left" w:pos="1440"/>
        </w:tabs>
        <w:ind w:firstLine="720"/>
      </w:pPr>
      <w:r w:rsidRPr="00AD76C1">
        <w:rPr>
          <w:bCs/>
        </w:rPr>
        <w:t>На основании п.</w:t>
      </w:r>
      <w:r>
        <w:rPr>
          <w:bCs/>
        </w:rPr>
        <w:t>3.9.1</w:t>
      </w:r>
      <w:r w:rsidRPr="00AD76C1">
        <w:rPr>
          <w:bCs/>
        </w:rPr>
        <w:t xml:space="preserve"> </w:t>
      </w:r>
      <w:r>
        <w:rPr>
          <w:bCs/>
        </w:rPr>
        <w:t>а) Документации по запросу предложений</w:t>
      </w:r>
      <w:r w:rsidRPr="00632601">
        <w:rPr>
          <w:bCs/>
        </w:rPr>
        <w:t xml:space="preserve"> </w:t>
      </w:r>
      <w:r w:rsidRPr="00632601">
        <w:t xml:space="preserve">открытый запрос предложений на </w:t>
      </w:r>
      <w:r w:rsidRPr="00993A56">
        <w:rPr>
          <w:bCs/>
        </w:rPr>
        <w:t xml:space="preserve">право заключения договора на </w:t>
      </w:r>
      <w:r w:rsidRPr="009950A0">
        <w:rPr>
          <w:bCs/>
        </w:rPr>
        <w:t xml:space="preserve">поставку </w:t>
      </w:r>
      <w:r w:rsidR="000317B9" w:rsidRPr="000317B9">
        <w:rPr>
          <w:bCs/>
        </w:rPr>
        <w:t>прибора ПКВ/У3.1 для нужд филиала АО «</w:t>
      </w:r>
      <w:proofErr w:type="spellStart"/>
      <w:r w:rsidR="000317B9" w:rsidRPr="000317B9">
        <w:rPr>
          <w:bCs/>
        </w:rPr>
        <w:t>Электросетьсервис</w:t>
      </w:r>
      <w:proofErr w:type="spellEnd"/>
      <w:r w:rsidR="000317B9" w:rsidRPr="000317B9">
        <w:rPr>
          <w:bCs/>
        </w:rPr>
        <w:t xml:space="preserve"> ЕНЭС» СПБ «</w:t>
      </w:r>
      <w:proofErr w:type="spellStart"/>
      <w:r w:rsidR="000317B9" w:rsidRPr="000317B9">
        <w:rPr>
          <w:bCs/>
        </w:rPr>
        <w:t>Электросетьремонт</w:t>
      </w:r>
      <w:proofErr w:type="spellEnd"/>
      <w:r w:rsidR="000317B9" w:rsidRPr="000317B9">
        <w:rPr>
          <w:bCs/>
        </w:rPr>
        <w:t>»</w:t>
      </w:r>
      <w:r>
        <w:t xml:space="preserve"> </w:t>
      </w:r>
      <w:r w:rsidRPr="00632601">
        <w:t>п</w:t>
      </w:r>
      <w:r>
        <w:t>ризнается</w:t>
      </w:r>
      <w:r w:rsidRPr="00632601">
        <w:t xml:space="preserve"> несостоявшимся</w:t>
      </w:r>
      <w:r w:rsidRPr="00AD76C1">
        <w:t xml:space="preserve"> ввиду поступления </w:t>
      </w:r>
      <w:r>
        <w:t>Заявки от единственного У</w:t>
      </w:r>
      <w:r w:rsidRPr="00AD76C1">
        <w:t>частника.</w:t>
      </w:r>
    </w:p>
    <w:p w:rsidR="00D64EC9" w:rsidRPr="00D64EC9" w:rsidRDefault="001C2A58" w:rsidP="00D64EC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</w:rPr>
      </w:pPr>
      <w:r w:rsidRPr="00D64EC9">
        <w:rPr>
          <w:rFonts w:ascii="Times New Roman" w:hAnsi="Times New Roman" w:cs="Times New Roman"/>
          <w:b w:val="0"/>
          <w:sz w:val="24"/>
          <w:szCs w:val="28"/>
        </w:rPr>
        <w:t>Признать Заявк</w:t>
      </w:r>
      <w:proofErr w:type="gramStart"/>
      <w:r w:rsidRPr="00D64EC9">
        <w:rPr>
          <w:rFonts w:ascii="Times New Roman" w:hAnsi="Times New Roman" w:cs="Times New Roman"/>
          <w:b w:val="0"/>
          <w:sz w:val="24"/>
          <w:szCs w:val="28"/>
        </w:rPr>
        <w:t xml:space="preserve">у </w:t>
      </w:r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>ООО</w:t>
      </w:r>
      <w:proofErr w:type="gramEnd"/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 xml:space="preserve"> «</w:t>
      </w:r>
      <w:r w:rsidR="000317B9" w:rsidRPr="000317B9">
        <w:rPr>
          <w:rFonts w:ascii="Times New Roman" w:hAnsi="Times New Roman" w:cs="Times New Roman"/>
          <w:b w:val="0"/>
          <w:sz w:val="24"/>
          <w:szCs w:val="28"/>
        </w:rPr>
        <w:t>СКБ электротехнического приборостроения</w:t>
      </w:r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>»</w:t>
      </w:r>
      <w:r w:rsidRPr="00D64EC9">
        <w:rPr>
          <w:rFonts w:ascii="Times New Roman" w:hAnsi="Times New Roman" w:cs="Times New Roman"/>
          <w:b w:val="0"/>
          <w:sz w:val="24"/>
          <w:szCs w:val="28"/>
        </w:rPr>
        <w:t xml:space="preserve"> соответствующей требованиям Закупочной документации при условии устранения замечаний.</w:t>
      </w:r>
    </w:p>
    <w:p w:rsidR="00D64EC9" w:rsidRPr="001C2A58" w:rsidRDefault="00244C18" w:rsidP="00D64EC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На основании п.3.9.2 </w:t>
      </w:r>
      <w:r w:rsidR="00B434FD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по запросу предложений заключить договор на поставку </w:t>
      </w:r>
      <w:r w:rsidR="000317B9" w:rsidRPr="000317B9">
        <w:rPr>
          <w:rFonts w:ascii="Times New Roman" w:hAnsi="Times New Roman" w:cs="Times New Roman"/>
          <w:b w:val="0"/>
          <w:sz w:val="24"/>
          <w:szCs w:val="24"/>
        </w:rPr>
        <w:t>прибора ПКВ/У3.1 для нужд филиала АО «</w:t>
      </w:r>
      <w:proofErr w:type="spellStart"/>
      <w:r w:rsidR="000317B9" w:rsidRPr="000317B9">
        <w:rPr>
          <w:rFonts w:ascii="Times New Roman" w:hAnsi="Times New Roman" w:cs="Times New Roman"/>
          <w:b w:val="0"/>
          <w:sz w:val="24"/>
          <w:szCs w:val="24"/>
        </w:rPr>
        <w:t>Электросетьсервис</w:t>
      </w:r>
      <w:proofErr w:type="spellEnd"/>
      <w:r w:rsidR="000317B9" w:rsidRPr="000317B9">
        <w:rPr>
          <w:rFonts w:ascii="Times New Roman" w:hAnsi="Times New Roman" w:cs="Times New Roman"/>
          <w:b w:val="0"/>
          <w:sz w:val="24"/>
          <w:szCs w:val="24"/>
        </w:rPr>
        <w:t xml:space="preserve"> ЕНЭС» СПБ «</w:t>
      </w:r>
      <w:proofErr w:type="spellStart"/>
      <w:r w:rsidR="000317B9" w:rsidRPr="000317B9">
        <w:rPr>
          <w:rFonts w:ascii="Times New Roman" w:hAnsi="Times New Roman" w:cs="Times New Roman"/>
          <w:b w:val="0"/>
          <w:sz w:val="24"/>
          <w:szCs w:val="24"/>
        </w:rPr>
        <w:t>Электросетьремонт</w:t>
      </w:r>
      <w:proofErr w:type="spellEnd"/>
      <w:r w:rsidR="000317B9" w:rsidRPr="000317B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 с единственным Участником</w:t>
      </w:r>
      <w:r w:rsidR="00D64EC9" w:rsidRPr="001C2A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>ООО «</w:t>
      </w:r>
      <w:r w:rsidR="000317B9" w:rsidRPr="000317B9">
        <w:rPr>
          <w:rFonts w:ascii="Times New Roman" w:hAnsi="Times New Roman" w:cs="Times New Roman"/>
          <w:b w:val="0"/>
          <w:sz w:val="24"/>
          <w:szCs w:val="28"/>
        </w:rPr>
        <w:t>СКБ электротехнического приборостроения</w:t>
      </w:r>
      <w:r w:rsidR="00492BCA" w:rsidRPr="00492BCA">
        <w:rPr>
          <w:rFonts w:ascii="Times New Roman" w:hAnsi="Times New Roman" w:cs="Times New Roman"/>
          <w:b w:val="0"/>
          <w:sz w:val="24"/>
          <w:szCs w:val="28"/>
        </w:rPr>
        <w:t>»</w:t>
      </w:r>
      <w:r w:rsidR="00D64EC9" w:rsidRPr="001C2A58">
        <w:rPr>
          <w:rFonts w:ascii="Times New Roman" w:hAnsi="Times New Roman" w:cs="Times New Roman"/>
          <w:b w:val="0"/>
          <w:sz w:val="24"/>
          <w:szCs w:val="24"/>
        </w:rPr>
        <w:t xml:space="preserve">  (</w:t>
      </w:r>
      <w:r w:rsidR="000317B9">
        <w:rPr>
          <w:rFonts w:ascii="Times New Roman" w:hAnsi="Times New Roman" w:cs="Times New Roman"/>
          <w:b w:val="0"/>
          <w:sz w:val="24"/>
          <w:szCs w:val="24"/>
        </w:rPr>
        <w:t>196140</w:t>
      </w:r>
      <w:r w:rsidR="00B434FD">
        <w:rPr>
          <w:rFonts w:ascii="Times New Roman" w:hAnsi="Times New Roman" w:cs="Times New Roman"/>
          <w:b w:val="0"/>
          <w:sz w:val="24"/>
          <w:szCs w:val="24"/>
        </w:rPr>
        <w:t xml:space="preserve">, г. </w:t>
      </w:r>
      <w:r w:rsidR="000317B9">
        <w:rPr>
          <w:rFonts w:ascii="Times New Roman" w:hAnsi="Times New Roman" w:cs="Times New Roman"/>
          <w:b w:val="0"/>
          <w:sz w:val="24"/>
          <w:szCs w:val="24"/>
        </w:rPr>
        <w:t>Санкт-Петербург</w:t>
      </w:r>
      <w:r w:rsidR="00B434F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317B9">
        <w:rPr>
          <w:rFonts w:ascii="Times New Roman" w:hAnsi="Times New Roman" w:cs="Times New Roman"/>
          <w:b w:val="0"/>
          <w:sz w:val="24"/>
          <w:szCs w:val="24"/>
        </w:rPr>
        <w:t xml:space="preserve">п. </w:t>
      </w:r>
      <w:proofErr w:type="spellStart"/>
      <w:r w:rsidR="000317B9">
        <w:rPr>
          <w:rFonts w:ascii="Times New Roman" w:hAnsi="Times New Roman" w:cs="Times New Roman"/>
          <w:b w:val="0"/>
          <w:sz w:val="24"/>
          <w:szCs w:val="24"/>
        </w:rPr>
        <w:t>Шушары</w:t>
      </w:r>
      <w:proofErr w:type="spellEnd"/>
      <w:r w:rsidR="000317B9">
        <w:rPr>
          <w:rFonts w:ascii="Times New Roman" w:hAnsi="Times New Roman" w:cs="Times New Roman"/>
          <w:b w:val="0"/>
          <w:sz w:val="24"/>
          <w:szCs w:val="24"/>
        </w:rPr>
        <w:t xml:space="preserve">, ул. </w:t>
      </w:r>
      <w:proofErr w:type="spellStart"/>
      <w:r w:rsidR="000317B9">
        <w:rPr>
          <w:rFonts w:ascii="Times New Roman" w:hAnsi="Times New Roman" w:cs="Times New Roman"/>
          <w:b w:val="0"/>
          <w:sz w:val="24"/>
          <w:szCs w:val="24"/>
        </w:rPr>
        <w:t>Кокколевская</w:t>
      </w:r>
      <w:proofErr w:type="spellEnd"/>
      <w:r w:rsidR="000317B9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0317B9">
        <w:rPr>
          <w:rFonts w:ascii="Times New Roman" w:hAnsi="Times New Roman" w:cs="Times New Roman"/>
          <w:b w:val="0"/>
          <w:sz w:val="24"/>
          <w:szCs w:val="24"/>
        </w:rPr>
        <w:t>Пулковское</w:t>
      </w:r>
      <w:proofErr w:type="spellEnd"/>
      <w:r w:rsidR="000317B9">
        <w:rPr>
          <w:rFonts w:ascii="Times New Roman" w:hAnsi="Times New Roman" w:cs="Times New Roman"/>
          <w:b w:val="0"/>
          <w:sz w:val="24"/>
          <w:szCs w:val="24"/>
        </w:rPr>
        <w:t>), д. 1, литера</w:t>
      </w:r>
      <w:proofErr w:type="gramStart"/>
      <w:r w:rsidR="000317B9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proofErr w:type="gramEnd"/>
      <w:r w:rsidR="000317B9">
        <w:rPr>
          <w:rFonts w:ascii="Times New Roman" w:hAnsi="Times New Roman" w:cs="Times New Roman"/>
          <w:b w:val="0"/>
          <w:sz w:val="24"/>
          <w:szCs w:val="24"/>
        </w:rPr>
        <w:t>, помещение 42-Н</w:t>
      </w:r>
      <w:r w:rsidR="00D64EC9" w:rsidRPr="001C2A58">
        <w:rPr>
          <w:rFonts w:ascii="Times New Roman" w:hAnsi="Times New Roman" w:cs="Times New Roman"/>
          <w:b w:val="0"/>
          <w:sz w:val="24"/>
          <w:szCs w:val="24"/>
        </w:rPr>
        <w:t>), на следующих условиях</w:t>
      </w:r>
      <w:r w:rsidR="00D64EC9" w:rsidRPr="001C2A58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D64EC9" w:rsidRPr="001C2A58" w:rsidRDefault="00D64EC9" w:rsidP="00D64EC9">
      <w:pPr>
        <w:tabs>
          <w:tab w:val="left" w:pos="1440"/>
        </w:tabs>
        <w:ind w:firstLine="720"/>
        <w:rPr>
          <w:bCs/>
          <w:color w:val="000000" w:themeColor="text1"/>
        </w:rPr>
      </w:pPr>
      <w:r w:rsidRPr="001C2A58">
        <w:rPr>
          <w:bCs/>
          <w:color w:val="000000" w:themeColor="text1"/>
        </w:rPr>
        <w:t xml:space="preserve">- общая сумма по лоту: </w:t>
      </w:r>
      <w:r w:rsidR="000317B9">
        <w:rPr>
          <w:b/>
        </w:rPr>
        <w:t>449</w:t>
      </w:r>
      <w:r w:rsidR="004E6361">
        <w:rPr>
          <w:b/>
        </w:rPr>
        <w:t xml:space="preserve"> </w:t>
      </w:r>
      <w:r w:rsidR="000317B9">
        <w:rPr>
          <w:b/>
        </w:rPr>
        <w:t>5</w:t>
      </w:r>
      <w:r w:rsidR="004E6361">
        <w:rPr>
          <w:b/>
        </w:rPr>
        <w:t>00</w:t>
      </w:r>
      <w:r w:rsidR="00B434FD" w:rsidRPr="00B434FD">
        <w:rPr>
          <w:b/>
        </w:rPr>
        <w:t>,00</w:t>
      </w:r>
      <w:r w:rsidRPr="00B434FD">
        <w:rPr>
          <w:b/>
        </w:rPr>
        <w:t xml:space="preserve"> </w:t>
      </w:r>
      <w:r w:rsidRPr="00B434FD">
        <w:rPr>
          <w:b/>
          <w:bCs/>
          <w:color w:val="000000" w:themeColor="text1"/>
        </w:rPr>
        <w:t>руб. с НДС</w:t>
      </w:r>
      <w:r w:rsidRPr="001C2A58">
        <w:rPr>
          <w:bCs/>
          <w:color w:val="000000" w:themeColor="text1"/>
        </w:rPr>
        <w:t>;</w:t>
      </w:r>
    </w:p>
    <w:p w:rsidR="00D64EC9" w:rsidRDefault="00D64EC9" w:rsidP="00B434FD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4"/>
        </w:rPr>
      </w:pPr>
      <w:r w:rsidRPr="001C2A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с</w:t>
      </w:r>
      <w:r w:rsidRPr="001C2A58">
        <w:rPr>
          <w:rFonts w:ascii="Times New Roman" w:hAnsi="Times New Roman" w:cs="Times New Roman"/>
          <w:b w:val="0"/>
          <w:sz w:val="24"/>
          <w:szCs w:val="24"/>
        </w:rPr>
        <w:t xml:space="preserve">рок </w:t>
      </w:r>
      <w:r w:rsidR="00B434FD">
        <w:rPr>
          <w:rFonts w:ascii="Times New Roman" w:hAnsi="Times New Roman" w:cs="Times New Roman"/>
          <w:b w:val="0"/>
          <w:sz w:val="24"/>
          <w:szCs w:val="24"/>
        </w:rPr>
        <w:t>поставк</w:t>
      </w:r>
      <w:r w:rsidR="0019205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C2A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 w:rsidR="000317B9" w:rsidRPr="000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рабочих дней </w:t>
      </w:r>
      <w:proofErr w:type="gramStart"/>
      <w:r w:rsidR="000317B9" w:rsidRPr="000317B9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="000317B9" w:rsidRPr="000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100% предоплаты</w:t>
      </w:r>
      <w:r w:rsidR="004E6361" w:rsidRPr="004E6361">
        <w:rPr>
          <w:rFonts w:ascii="Times New Roman" w:hAnsi="Times New Roman" w:cs="Times New Roman"/>
          <w:sz w:val="24"/>
        </w:rPr>
        <w:t>.</w:t>
      </w:r>
    </w:p>
    <w:p w:rsidR="00192052" w:rsidRPr="00192052" w:rsidRDefault="00192052" w:rsidP="00B434FD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16"/>
        </w:rPr>
      </w:pPr>
      <w:r w:rsidRPr="00192052">
        <w:rPr>
          <w:rFonts w:ascii="Times New Roman" w:hAnsi="Times New Roman" w:cs="Times New Roman"/>
          <w:b w:val="0"/>
          <w:sz w:val="24"/>
        </w:rPr>
        <w:t xml:space="preserve">- </w:t>
      </w:r>
      <w:r>
        <w:rPr>
          <w:rFonts w:ascii="Times New Roman" w:hAnsi="Times New Roman" w:cs="Times New Roman"/>
          <w:b w:val="0"/>
          <w:sz w:val="24"/>
        </w:rPr>
        <w:t xml:space="preserve">срок выполнения авансирования: </w:t>
      </w:r>
      <w:r w:rsidRPr="00192052">
        <w:rPr>
          <w:rFonts w:ascii="Times New Roman" w:hAnsi="Times New Roman" w:cs="Times New Roman"/>
          <w:sz w:val="24"/>
        </w:rPr>
        <w:t xml:space="preserve">15 дней </w:t>
      </w:r>
      <w:proofErr w:type="gramStart"/>
      <w:r w:rsidRPr="00192052">
        <w:rPr>
          <w:rFonts w:ascii="Times New Roman" w:hAnsi="Times New Roman" w:cs="Times New Roman"/>
          <w:sz w:val="24"/>
        </w:rPr>
        <w:t>с даты заключения</w:t>
      </w:r>
      <w:proofErr w:type="gramEnd"/>
      <w:r w:rsidRPr="00192052">
        <w:rPr>
          <w:rFonts w:ascii="Times New Roman" w:hAnsi="Times New Roman" w:cs="Times New Roman"/>
          <w:sz w:val="24"/>
        </w:rPr>
        <w:t xml:space="preserve"> договора.</w:t>
      </w:r>
    </w:p>
    <w:p w:rsidR="00D64EC9" w:rsidRDefault="00D64EC9" w:rsidP="0086794C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</w:rPr>
      </w:pPr>
      <w:r w:rsidRPr="00D64EC9">
        <w:rPr>
          <w:rFonts w:ascii="Times New Roman" w:hAnsi="Times New Roman" w:cs="Times New Roman"/>
          <w:b w:val="0"/>
          <w:sz w:val="24"/>
        </w:rPr>
        <w:t xml:space="preserve">Провести преддоговорные переговоры с </w:t>
      </w:r>
      <w:r w:rsidR="00463646" w:rsidRPr="00492BCA">
        <w:rPr>
          <w:rFonts w:ascii="Times New Roman" w:hAnsi="Times New Roman" w:cs="Times New Roman"/>
          <w:b w:val="0"/>
          <w:sz w:val="24"/>
          <w:szCs w:val="28"/>
        </w:rPr>
        <w:t>ООО «</w:t>
      </w:r>
      <w:r w:rsidR="000317B9" w:rsidRPr="000317B9">
        <w:rPr>
          <w:rFonts w:ascii="Times New Roman" w:hAnsi="Times New Roman" w:cs="Times New Roman"/>
          <w:b w:val="0"/>
          <w:sz w:val="24"/>
          <w:szCs w:val="28"/>
        </w:rPr>
        <w:t>СКБ электротехнического приборостроения</w:t>
      </w:r>
      <w:r w:rsidR="00463646" w:rsidRPr="00492BCA">
        <w:rPr>
          <w:rFonts w:ascii="Times New Roman" w:hAnsi="Times New Roman" w:cs="Times New Roman"/>
          <w:b w:val="0"/>
          <w:sz w:val="24"/>
          <w:szCs w:val="28"/>
        </w:rPr>
        <w:t>»</w:t>
      </w:r>
      <w:r w:rsidR="0086794C">
        <w:rPr>
          <w:rFonts w:ascii="Times New Roman" w:hAnsi="Times New Roman" w:cs="Times New Roman"/>
          <w:b w:val="0"/>
          <w:sz w:val="24"/>
        </w:rPr>
        <w:t xml:space="preserve"> о снижении стоимости Заявки.</w:t>
      </w:r>
    </w:p>
    <w:p w:rsidR="004E6361" w:rsidRPr="0086794C" w:rsidRDefault="004E6361" w:rsidP="004E6361">
      <w:pPr>
        <w:pStyle w:val="1"/>
        <w:numPr>
          <w:ilvl w:val="0"/>
          <w:numId w:val="0"/>
        </w:numPr>
        <w:spacing w:before="0" w:after="0"/>
        <w:ind w:left="709"/>
        <w:rPr>
          <w:rFonts w:ascii="Times New Roman" w:hAnsi="Times New Roman" w:cs="Times New Roman"/>
          <w:b w:val="0"/>
          <w:sz w:val="24"/>
        </w:rPr>
      </w:pPr>
    </w:p>
    <w:p w:rsidR="008875BD" w:rsidRPr="001C2A58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1C2A58">
        <w:t xml:space="preserve">Настоящий протокол подлежит опубликованию на официальном сайте, адрес которого указан в п. 1.1.1. </w:t>
      </w:r>
      <w:r w:rsidR="000118C9" w:rsidRPr="001C2A58">
        <w:t>Закупочной</w:t>
      </w:r>
      <w:r w:rsidRPr="001C2A58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0317B9" w:rsidP="00EC66A1">
            <w:pPr>
              <w:ind w:left="-43" w:firstLine="0"/>
              <w:rPr>
                <w:color w:val="000000"/>
              </w:rPr>
            </w:pPr>
            <w:r w:rsidRPr="0010690A">
              <w:rPr>
                <w:color w:val="000000"/>
              </w:rPr>
              <w:t xml:space="preserve">Заместитель начальника департамента - начальник </w:t>
            </w:r>
            <w:proofErr w:type="gramStart"/>
            <w:r w:rsidRPr="0010690A">
              <w:rPr>
                <w:color w:val="000000"/>
              </w:rPr>
              <w:t>отдела организации закупочной деятельности Департамента комплектации</w:t>
            </w:r>
            <w:proofErr w:type="gramEnd"/>
            <w:r w:rsidRPr="0010690A">
              <w:rPr>
                <w:color w:val="000000"/>
              </w:rPr>
              <w:t xml:space="preserve"> и закупочной деятельности АО «</w:t>
            </w:r>
            <w:proofErr w:type="spellStart"/>
            <w:r w:rsidRPr="0010690A">
              <w:rPr>
                <w:color w:val="000000"/>
              </w:rPr>
              <w:t>Электросетьсервис</w:t>
            </w:r>
            <w:proofErr w:type="spellEnd"/>
            <w:r w:rsidRPr="0010690A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E10667">
      <w:bookmarkStart w:id="0" w:name="_GoBack"/>
      <w:bookmarkEnd w:id="0"/>
    </w:p>
    <w:sectPr w:rsidR="007A5797" w:rsidRPr="00AD76C1" w:rsidSect="00E10667">
      <w:footerReference w:type="default" r:id="rId9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B9" w:rsidRDefault="000317B9" w:rsidP="009B1509">
      <w:r>
        <w:separator/>
      </w:r>
    </w:p>
  </w:endnote>
  <w:endnote w:type="continuationSeparator" w:id="0">
    <w:p w:rsidR="000317B9" w:rsidRDefault="000317B9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67" w:rsidRPr="00A52E6B" w:rsidRDefault="00E10667" w:rsidP="00E10667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333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05.10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E10667" w:rsidRDefault="00E10667" w:rsidP="00E10667">
    <w:pPr>
      <w:pStyle w:val="ad"/>
      <w:jc w:val="center"/>
      <w:rPr>
        <w:color w:val="000000"/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E85B09">
      <w:rPr>
        <w:sz w:val="18"/>
        <w:szCs w:val="18"/>
      </w:rPr>
      <w:t xml:space="preserve">право заключения договора </w:t>
    </w:r>
    <w:r w:rsidRPr="00884472">
      <w:rPr>
        <w:bCs/>
        <w:sz w:val="18"/>
        <w:szCs w:val="18"/>
      </w:rPr>
      <w:t xml:space="preserve">на </w:t>
    </w:r>
    <w:r w:rsidRPr="000669C3">
      <w:rPr>
        <w:bCs/>
        <w:sz w:val="18"/>
        <w:szCs w:val="18"/>
      </w:rPr>
      <w:t xml:space="preserve">поставку </w:t>
    </w:r>
    <w:r w:rsidRPr="001865E8">
      <w:rPr>
        <w:bCs/>
        <w:sz w:val="18"/>
        <w:szCs w:val="18"/>
      </w:rPr>
      <w:t>прибора ПКВ/У3.1 для нужд филиала АО «</w:t>
    </w:r>
    <w:proofErr w:type="spellStart"/>
    <w:r w:rsidRPr="001865E8">
      <w:rPr>
        <w:bCs/>
        <w:sz w:val="18"/>
        <w:szCs w:val="18"/>
      </w:rPr>
      <w:t>Электросетьсервис</w:t>
    </w:r>
    <w:proofErr w:type="spellEnd"/>
    <w:r w:rsidRPr="001865E8">
      <w:rPr>
        <w:bCs/>
        <w:sz w:val="18"/>
        <w:szCs w:val="18"/>
      </w:rPr>
      <w:t xml:space="preserve"> ЕНЭС» СПБ «</w:t>
    </w:r>
    <w:proofErr w:type="spellStart"/>
    <w:r w:rsidRPr="001865E8">
      <w:rPr>
        <w:bCs/>
        <w:sz w:val="18"/>
        <w:szCs w:val="18"/>
      </w:rPr>
      <w:t>Электросетьремонт</w:t>
    </w:r>
    <w:proofErr w:type="spellEnd"/>
    <w:r w:rsidRPr="001865E8">
      <w:rPr>
        <w:bCs/>
        <w:sz w:val="18"/>
        <w:szCs w:val="18"/>
      </w:rPr>
      <w:t>»</w:t>
    </w:r>
  </w:p>
  <w:p w:rsidR="00E10667" w:rsidRPr="00211FF7" w:rsidRDefault="00E10667" w:rsidP="00E10667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B9" w:rsidRDefault="000317B9" w:rsidP="009B1509">
      <w:r>
        <w:separator/>
      </w:r>
    </w:p>
  </w:footnote>
  <w:footnote w:type="continuationSeparator" w:id="0">
    <w:p w:rsidR="000317B9" w:rsidRDefault="000317B9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B096CDB"/>
    <w:multiLevelType w:val="hybridMultilevel"/>
    <w:tmpl w:val="43AEB914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44B097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B44FB9"/>
    <w:multiLevelType w:val="hybridMultilevel"/>
    <w:tmpl w:val="6A94315C"/>
    <w:lvl w:ilvl="0" w:tplc="DC60120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1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6"/>
  </w:num>
  <w:num w:numId="5">
    <w:abstractNumId w:val="21"/>
  </w:num>
  <w:num w:numId="6">
    <w:abstractNumId w:val="8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17B9"/>
    <w:rsid w:val="00033EA5"/>
    <w:rsid w:val="000340B2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669C3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11A5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5E8"/>
    <w:rsid w:val="0018669E"/>
    <w:rsid w:val="0018782E"/>
    <w:rsid w:val="00191A69"/>
    <w:rsid w:val="00192052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2A58"/>
    <w:rsid w:val="001C491A"/>
    <w:rsid w:val="001C6FA8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4C18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3646"/>
    <w:rsid w:val="00466770"/>
    <w:rsid w:val="0046792F"/>
    <w:rsid w:val="004742C9"/>
    <w:rsid w:val="004751AC"/>
    <w:rsid w:val="00475CDB"/>
    <w:rsid w:val="0047661D"/>
    <w:rsid w:val="004770BD"/>
    <w:rsid w:val="00477F39"/>
    <w:rsid w:val="004816E2"/>
    <w:rsid w:val="004853BA"/>
    <w:rsid w:val="00485866"/>
    <w:rsid w:val="00492BCA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E6361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9E1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17B3C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A74EB"/>
    <w:rsid w:val="007B234B"/>
    <w:rsid w:val="007C0C77"/>
    <w:rsid w:val="007C289F"/>
    <w:rsid w:val="007C3709"/>
    <w:rsid w:val="007C6683"/>
    <w:rsid w:val="007D01C2"/>
    <w:rsid w:val="007D0E87"/>
    <w:rsid w:val="007E06F3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6794C"/>
    <w:rsid w:val="008733FB"/>
    <w:rsid w:val="00874D8C"/>
    <w:rsid w:val="00876496"/>
    <w:rsid w:val="00876F2C"/>
    <w:rsid w:val="00877E50"/>
    <w:rsid w:val="00880574"/>
    <w:rsid w:val="00882D76"/>
    <w:rsid w:val="00884472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52B0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B54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3D69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1CE8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34FD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379EC"/>
    <w:rsid w:val="00C41246"/>
    <w:rsid w:val="00C415D3"/>
    <w:rsid w:val="00C42213"/>
    <w:rsid w:val="00C44E3F"/>
    <w:rsid w:val="00C4765E"/>
    <w:rsid w:val="00C523FF"/>
    <w:rsid w:val="00C53CB8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7E6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4EC9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DF468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667"/>
    <w:rsid w:val="00E10BDF"/>
    <w:rsid w:val="00E1190D"/>
    <w:rsid w:val="00E14C58"/>
    <w:rsid w:val="00E15AF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6A1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1D6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7B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17B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679B-D777-4594-A802-8146F366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3</cp:revision>
  <cp:lastPrinted>2017-10-05T06:53:00Z</cp:lastPrinted>
  <dcterms:created xsi:type="dcterms:W3CDTF">2017-10-05T07:41:00Z</dcterms:created>
  <dcterms:modified xsi:type="dcterms:W3CDTF">2017-10-05T07:42:00Z</dcterms:modified>
</cp:coreProperties>
</file>